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176" w:type="dxa"/>
        <w:tblLayout w:type="fixed"/>
        <w:tblLook w:val="04A0" w:firstRow="1" w:lastRow="0" w:firstColumn="1" w:lastColumn="0" w:noHBand="0" w:noVBand="1"/>
      </w:tblPr>
      <w:tblGrid>
        <w:gridCol w:w="4317"/>
        <w:gridCol w:w="1716"/>
        <w:gridCol w:w="4317"/>
      </w:tblGrid>
      <w:tr w:rsidR="00706A2F" w:rsidRPr="00706A2F" w:rsidTr="008F0B77">
        <w:trPr>
          <w:cantSplit/>
        </w:trPr>
        <w:tc>
          <w:tcPr>
            <w:tcW w:w="4317" w:type="dxa"/>
            <w:hideMark/>
          </w:tcPr>
          <w:p w:rsidR="00706A2F" w:rsidRPr="00706A2F" w:rsidRDefault="00706A2F" w:rsidP="00706A2F">
            <w:pPr>
              <w:jc w:val="center"/>
              <w:rPr>
                <w:rFonts w:ascii="Calibri" w:eastAsia="Times New Roman" w:hAnsi="Calibri" w:cs="Times New Roman"/>
                <w:lang w:eastAsia="ru-RU"/>
              </w:rPr>
            </w:pPr>
            <w:r w:rsidRPr="00706A2F">
              <w:rPr>
                <w:rFonts w:ascii="TimBashk" w:eastAsia="Times New Roman" w:hAnsi="TimBashk" w:cs="Times New Roman"/>
                <w:b/>
                <w:lang w:eastAsia="ru-RU"/>
              </w:rPr>
              <w:t xml:space="preserve">БАШКОРТОСТАН </w:t>
            </w:r>
            <w:r w:rsidRPr="00706A2F">
              <w:rPr>
                <w:rFonts w:ascii="TimBashk" w:eastAsia="Times New Roman" w:hAnsi="TimBashk" w:cs="Times New Roman"/>
                <w:b/>
                <w:bCs/>
                <w:lang w:eastAsia="ru-RU"/>
              </w:rPr>
              <w:t xml:space="preserve">РЕСПУБЛИКА№Ы         </w:t>
            </w:r>
            <w:r w:rsidRPr="00706A2F">
              <w:rPr>
                <w:rFonts w:ascii="TimBashk" w:eastAsia="Times New Roman" w:hAnsi="TimBashk" w:cs="Times New Roman"/>
                <w:b/>
                <w:lang w:eastAsia="ru-RU"/>
              </w:rPr>
              <w:t>М»СЕТЛЕ  РАЙОНЫ  МУНИЦИПАЛЬ РАЙОНЫ* РОСТОВ АУЫЛ БИЛ»М»3</w:t>
            </w:r>
            <w:r w:rsidRPr="00706A2F">
              <w:rPr>
                <w:rFonts w:ascii="TimBashk" w:eastAsia="Times New Roman" w:hAnsi="TimBashk" w:cs="Times New Roman"/>
                <w:b/>
                <w:lang w:eastAsia="ru-RU"/>
              </w:rPr>
              <w:sym w:font="NewtonAsian" w:char="F045"/>
            </w:r>
            <w:r w:rsidRPr="00706A2F">
              <w:rPr>
                <w:rFonts w:ascii="TimBashk" w:eastAsia="Times New Roman" w:hAnsi="TimBashk" w:cs="Times New Roman"/>
                <w:b/>
                <w:lang w:eastAsia="ru-RU"/>
              </w:rPr>
              <w:t xml:space="preserve"> СОВЕТЫ </w:t>
            </w:r>
          </w:p>
        </w:tc>
        <w:tc>
          <w:tcPr>
            <w:tcW w:w="1716" w:type="dxa"/>
            <w:vMerge w:val="restart"/>
            <w:hideMark/>
          </w:tcPr>
          <w:p w:rsidR="00706A2F" w:rsidRPr="00706A2F" w:rsidRDefault="00706A2F" w:rsidP="00706A2F">
            <w:pPr>
              <w:snapToGrid w:val="0"/>
              <w:jc w:val="center"/>
              <w:rPr>
                <w:rFonts w:ascii="Calibri" w:eastAsia="Times New Roman" w:hAnsi="Calibri" w:cs="Times New Roman"/>
                <w:b/>
                <w:bCs/>
                <w:lang w:eastAsia="ru-RU"/>
              </w:rPr>
            </w:pPr>
            <w:r w:rsidRPr="00706A2F">
              <w:rPr>
                <w:rFonts w:ascii="Calibri" w:eastAsia="Times New Roman" w:hAnsi="Calibri" w:cs="Times New Roman"/>
                <w:noProof/>
                <w:szCs w:val="28"/>
                <w:lang w:eastAsia="ru-RU"/>
              </w:rPr>
              <w:drawing>
                <wp:inline distT="0" distB="0" distL="0" distR="0" wp14:anchorId="4D1DBB76" wp14:editId="40F957D5">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4317" w:type="dxa"/>
            <w:hideMark/>
          </w:tcPr>
          <w:p w:rsidR="00706A2F" w:rsidRPr="00706A2F" w:rsidRDefault="00706A2F" w:rsidP="00706A2F">
            <w:pPr>
              <w:jc w:val="center"/>
              <w:rPr>
                <w:rFonts w:ascii="Calibri" w:eastAsia="Times New Roman" w:hAnsi="Calibri" w:cs="Times New Roman"/>
                <w:b/>
                <w:bCs/>
                <w:lang w:eastAsia="ru-RU"/>
              </w:rPr>
            </w:pPr>
            <w:r w:rsidRPr="00706A2F">
              <w:rPr>
                <w:rFonts w:ascii="TimBashk" w:eastAsia="Times New Roman" w:hAnsi="TimBashk" w:cs="Arial"/>
                <w:b/>
                <w:sz w:val="20"/>
                <w:szCs w:val="20"/>
                <w:lang w:eastAsia="ru-RU"/>
              </w:rPr>
              <w:t>СОВЕТ СЕЛЬСКОГО ПОСЕЛЕНИЯ РОСТОВСКИЙ СЕЛЬСОВЕТ            МУНИЦИПАЛЬНОГО РАЙОНА МЕЧЕТЛИНСКИЙ РАЙОН   РЕСПУБЛИКИ БАШКОРТОСТАН</w:t>
            </w:r>
          </w:p>
        </w:tc>
      </w:tr>
      <w:tr w:rsidR="00706A2F" w:rsidRPr="00706A2F" w:rsidTr="008F0B77">
        <w:trPr>
          <w:cantSplit/>
        </w:trPr>
        <w:tc>
          <w:tcPr>
            <w:tcW w:w="4317" w:type="dxa"/>
            <w:hideMark/>
          </w:tcPr>
          <w:p w:rsidR="00706A2F" w:rsidRPr="00706A2F" w:rsidRDefault="008F0B77" w:rsidP="00706A2F">
            <w:pPr>
              <w:rPr>
                <w:rFonts w:ascii="Calibri" w:eastAsia="Times New Roman" w:hAnsi="Calibri" w:cs="Times New Roman"/>
                <w:sz w:val="16"/>
                <w:szCs w:val="16"/>
                <w:lang w:eastAsia="ru-RU"/>
              </w:rPr>
            </w:pPr>
            <w:r>
              <w:rPr>
                <w:rFonts w:ascii="Calibri" w:eastAsia="Times New Roman" w:hAnsi="Calibri" w:cs="Times New Roman"/>
                <w:sz w:val="16"/>
                <w:szCs w:val="16"/>
                <w:lang w:eastAsia="ru-RU"/>
              </w:rPr>
              <w:t xml:space="preserve"> </w:t>
            </w:r>
          </w:p>
        </w:tc>
        <w:tc>
          <w:tcPr>
            <w:tcW w:w="1716" w:type="dxa"/>
            <w:vMerge/>
            <w:vAlign w:val="center"/>
            <w:hideMark/>
          </w:tcPr>
          <w:p w:rsidR="00706A2F" w:rsidRPr="00706A2F" w:rsidRDefault="00706A2F" w:rsidP="00706A2F">
            <w:pPr>
              <w:spacing w:after="0" w:line="240" w:lineRule="auto"/>
              <w:rPr>
                <w:rFonts w:ascii="Calibri" w:eastAsia="Times New Roman" w:hAnsi="Calibri" w:cs="Times New Roman"/>
                <w:b/>
                <w:bCs/>
                <w:lang w:eastAsia="ru-RU"/>
              </w:rPr>
            </w:pPr>
          </w:p>
        </w:tc>
        <w:tc>
          <w:tcPr>
            <w:tcW w:w="4317" w:type="dxa"/>
            <w:hideMark/>
          </w:tcPr>
          <w:p w:rsidR="00706A2F" w:rsidRPr="00706A2F" w:rsidRDefault="008F0B77" w:rsidP="00706A2F">
            <w:pPr>
              <w:rPr>
                <w:rFonts w:ascii="Calibri" w:eastAsia="Times New Roman" w:hAnsi="Calibri" w:cs="Times New Roman"/>
                <w:sz w:val="16"/>
                <w:szCs w:val="16"/>
                <w:lang w:eastAsia="ru-RU"/>
              </w:rPr>
            </w:pPr>
            <w:r>
              <w:rPr>
                <w:rFonts w:ascii="Calibri" w:eastAsia="Times New Roman" w:hAnsi="Calibri" w:cs="Times New Roman"/>
                <w:sz w:val="16"/>
                <w:szCs w:val="16"/>
                <w:lang w:eastAsia="ru-RU"/>
              </w:rPr>
              <w:t xml:space="preserve">  </w:t>
            </w:r>
            <w:r w:rsidR="00706A2F" w:rsidRPr="00706A2F">
              <w:rPr>
                <w:rFonts w:ascii="Calibri" w:eastAsia="Times New Roman" w:hAnsi="Calibri" w:cs="Times New Roman"/>
                <w:sz w:val="16"/>
                <w:szCs w:val="16"/>
                <w:lang w:eastAsia="ru-RU"/>
              </w:rPr>
              <w:t xml:space="preserve">  </w:t>
            </w:r>
          </w:p>
        </w:tc>
      </w:tr>
    </w:tbl>
    <w:p w:rsidR="00DC1C14" w:rsidRDefault="00706A2F" w:rsidP="00DC1C14">
      <w:pPr>
        <w:jc w:val="center"/>
        <w:rPr>
          <w:rFonts w:ascii="Times New Roman" w:eastAsia="Times New Roman" w:hAnsi="Times New Roman" w:cs="Times New Roman"/>
          <w:sz w:val="28"/>
          <w:szCs w:val="28"/>
          <w:lang w:eastAsia="ru-RU"/>
        </w:rPr>
      </w:pPr>
      <w:r w:rsidRPr="00706A2F">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3FA8EEB9" wp14:editId="4EDAF8F0">
                <wp:simplePos x="0" y="0"/>
                <wp:positionH relativeFrom="column">
                  <wp:posOffset>-457200</wp:posOffset>
                </wp:positionH>
                <wp:positionV relativeFrom="paragraph">
                  <wp:posOffset>85090</wp:posOffset>
                </wp:positionV>
                <wp:extent cx="6629400" cy="0"/>
                <wp:effectExtent l="38100" t="37465" r="38100"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6131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" strokeweight="1.59mm">
                <v:stroke joinstyle="miter"/>
              </v:line>
            </w:pict>
          </mc:Fallback>
        </mc:AlternateContent>
      </w:r>
    </w:p>
    <w:p w:rsidR="00DC1C14" w:rsidRDefault="00DC1C14" w:rsidP="00DC1C14">
      <w:pPr>
        <w:spacing w:after="0" w:line="240" w:lineRule="auto"/>
        <w:ind w:left="-360" w:firstLine="360"/>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Pr="00DC1C14">
        <w:rPr>
          <w:rFonts w:ascii="TimBashk" w:eastAsia="Times New Roman" w:hAnsi="TimBashk" w:cs="TimBashk"/>
          <w:b/>
          <w:bCs/>
          <w:sz w:val="28"/>
          <w:szCs w:val="28"/>
          <w:lang w:eastAsia="ru-RU"/>
        </w:rPr>
        <w:t>?</w:t>
      </w:r>
      <w:r w:rsidRPr="00DC1C14">
        <w:rPr>
          <w:rFonts w:ascii="Times New Roman" w:eastAsia="Times New Roman" w:hAnsi="Times New Roman" w:cs="Times New Roman"/>
          <w:b/>
          <w:bCs/>
          <w:sz w:val="28"/>
          <w:szCs w:val="28"/>
          <w:lang w:eastAsia="ru-RU"/>
        </w:rPr>
        <w:t xml:space="preserve">АРАР                                                                </w:t>
      </w:r>
      <w:r>
        <w:rPr>
          <w:rFonts w:ascii="Times New Roman" w:eastAsia="Times New Roman" w:hAnsi="Times New Roman" w:cs="Times New Roman"/>
          <w:b/>
          <w:bCs/>
          <w:sz w:val="28"/>
          <w:szCs w:val="28"/>
          <w:lang w:eastAsia="ru-RU"/>
        </w:rPr>
        <w:t xml:space="preserve">                 </w:t>
      </w:r>
      <w:r w:rsidRPr="00DC1C14">
        <w:rPr>
          <w:rFonts w:ascii="Times New Roman" w:eastAsia="Times New Roman" w:hAnsi="Times New Roman" w:cs="Times New Roman"/>
          <w:b/>
          <w:bCs/>
          <w:sz w:val="28"/>
          <w:szCs w:val="28"/>
          <w:lang w:eastAsia="ru-RU"/>
        </w:rPr>
        <w:t xml:space="preserve">    </w:t>
      </w:r>
      <w:r w:rsidR="008F0B77">
        <w:rPr>
          <w:rFonts w:ascii="Times New Roman" w:eastAsia="Times New Roman" w:hAnsi="Times New Roman" w:cs="Times New Roman"/>
          <w:b/>
          <w:bCs/>
          <w:sz w:val="28"/>
          <w:szCs w:val="28"/>
          <w:lang w:eastAsia="ru-RU"/>
        </w:rPr>
        <w:t xml:space="preserve">    </w:t>
      </w:r>
      <w:r w:rsidRPr="00DC1C14">
        <w:rPr>
          <w:rFonts w:ascii="Times New Roman" w:eastAsia="Times New Roman" w:hAnsi="Times New Roman" w:cs="Times New Roman"/>
          <w:b/>
          <w:bCs/>
          <w:sz w:val="28"/>
          <w:szCs w:val="28"/>
          <w:lang w:eastAsia="ru-RU"/>
        </w:rPr>
        <w:t xml:space="preserve">  РЕШЕНИЕ</w:t>
      </w:r>
    </w:p>
    <w:p w:rsidR="00DC1C14" w:rsidRDefault="00DC1C14" w:rsidP="00DC1C14">
      <w:pPr>
        <w:spacing w:after="0" w:line="240" w:lineRule="auto"/>
        <w:ind w:left="-360" w:firstLine="360"/>
        <w:rPr>
          <w:rFonts w:ascii="Times New Roman" w:hAnsi="Times New Roman" w:cs="Times New Roman"/>
          <w:sz w:val="28"/>
          <w:szCs w:val="28"/>
        </w:rPr>
      </w:pPr>
      <w:r w:rsidRPr="00DC1C14">
        <w:rPr>
          <w:rFonts w:ascii="Times New Roman" w:hAnsi="Times New Roman" w:cs="Times New Roman"/>
          <w:b/>
          <w:bCs/>
          <w:sz w:val="28"/>
          <w:szCs w:val="28"/>
        </w:rPr>
        <w:t xml:space="preserve">  </w:t>
      </w:r>
      <w:r w:rsidR="00C82E96">
        <w:rPr>
          <w:rFonts w:ascii="Times New Roman" w:hAnsi="Times New Roman" w:cs="Times New Roman"/>
          <w:sz w:val="28"/>
          <w:szCs w:val="28"/>
        </w:rPr>
        <w:t>16 ноябрь</w:t>
      </w:r>
      <w:r w:rsidRPr="00DC1C14">
        <w:rPr>
          <w:rFonts w:ascii="Times New Roman" w:hAnsi="Times New Roman" w:cs="Times New Roman"/>
          <w:sz w:val="28"/>
          <w:szCs w:val="28"/>
        </w:rPr>
        <w:t xml:space="preserve"> 201</w:t>
      </w:r>
      <w:r w:rsidR="00C82E96">
        <w:rPr>
          <w:rFonts w:ascii="Times New Roman" w:hAnsi="Times New Roman" w:cs="Times New Roman"/>
          <w:sz w:val="28"/>
          <w:szCs w:val="28"/>
        </w:rPr>
        <w:t>7</w:t>
      </w:r>
      <w:r w:rsidRPr="00DC1C14">
        <w:rPr>
          <w:rFonts w:ascii="Times New Roman" w:hAnsi="Times New Roman" w:cs="Times New Roman"/>
          <w:sz w:val="28"/>
          <w:szCs w:val="28"/>
        </w:rPr>
        <w:t xml:space="preserve"> й.</w:t>
      </w:r>
      <w:r>
        <w:rPr>
          <w:rFonts w:ascii="Times New Roman" w:hAnsi="Times New Roman" w:cs="Times New Roman"/>
          <w:sz w:val="28"/>
          <w:szCs w:val="28"/>
        </w:rPr>
        <w:t xml:space="preserve">           </w:t>
      </w:r>
      <w:r w:rsidRPr="00DC1C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C14">
        <w:rPr>
          <w:rFonts w:ascii="Times New Roman" w:hAnsi="Times New Roman" w:cs="Times New Roman"/>
          <w:sz w:val="28"/>
          <w:szCs w:val="28"/>
        </w:rPr>
        <w:t xml:space="preserve">    № </w:t>
      </w:r>
      <w:r w:rsidR="00C82E96">
        <w:rPr>
          <w:rFonts w:ascii="Times New Roman" w:hAnsi="Times New Roman" w:cs="Times New Roman"/>
          <w:sz w:val="28"/>
          <w:szCs w:val="28"/>
        </w:rPr>
        <w:t>10</w:t>
      </w:r>
      <w:r w:rsidR="008C445B">
        <w:rPr>
          <w:rFonts w:ascii="Times New Roman" w:hAnsi="Times New Roman" w:cs="Times New Roman"/>
          <w:sz w:val="28"/>
          <w:szCs w:val="28"/>
        </w:rPr>
        <w:t>8</w:t>
      </w:r>
      <w:r w:rsidRPr="00DC1C14">
        <w:rPr>
          <w:rFonts w:ascii="Times New Roman" w:hAnsi="Times New Roman" w:cs="Times New Roman"/>
          <w:sz w:val="28"/>
          <w:szCs w:val="28"/>
        </w:rPr>
        <w:t xml:space="preserve">                         </w:t>
      </w:r>
      <w:r w:rsidR="00127E3F">
        <w:rPr>
          <w:rFonts w:ascii="Times New Roman" w:hAnsi="Times New Roman" w:cs="Times New Roman"/>
          <w:sz w:val="28"/>
          <w:szCs w:val="28"/>
        </w:rPr>
        <w:t xml:space="preserve">     </w:t>
      </w:r>
      <w:r w:rsidRPr="00DC1C14">
        <w:rPr>
          <w:rFonts w:ascii="Times New Roman" w:hAnsi="Times New Roman" w:cs="Times New Roman"/>
          <w:sz w:val="28"/>
          <w:szCs w:val="28"/>
        </w:rPr>
        <w:t xml:space="preserve"> </w:t>
      </w:r>
      <w:r w:rsidR="00C82E96">
        <w:rPr>
          <w:rFonts w:ascii="Times New Roman" w:hAnsi="Times New Roman" w:cs="Times New Roman"/>
          <w:sz w:val="28"/>
          <w:szCs w:val="28"/>
        </w:rPr>
        <w:t>16 ноября</w:t>
      </w:r>
      <w:r w:rsidRPr="00DC1C14">
        <w:rPr>
          <w:rFonts w:ascii="Times New Roman" w:hAnsi="Times New Roman" w:cs="Times New Roman"/>
          <w:sz w:val="28"/>
          <w:szCs w:val="28"/>
        </w:rPr>
        <w:t xml:space="preserve"> 201</w:t>
      </w:r>
      <w:r w:rsidR="00C82E96">
        <w:rPr>
          <w:rFonts w:ascii="Times New Roman" w:hAnsi="Times New Roman" w:cs="Times New Roman"/>
          <w:sz w:val="28"/>
          <w:szCs w:val="28"/>
        </w:rPr>
        <w:t>7</w:t>
      </w:r>
      <w:r w:rsidRPr="00DC1C14">
        <w:rPr>
          <w:rFonts w:ascii="Times New Roman" w:hAnsi="Times New Roman" w:cs="Times New Roman"/>
          <w:sz w:val="28"/>
          <w:szCs w:val="28"/>
        </w:rPr>
        <w:t xml:space="preserve"> г.</w:t>
      </w:r>
    </w:p>
    <w:p w:rsidR="00DC1C14" w:rsidRPr="00DC1C14" w:rsidRDefault="00DC1C14" w:rsidP="00DC1C14">
      <w:pPr>
        <w:spacing w:after="0" w:line="240" w:lineRule="auto"/>
        <w:ind w:left="-360" w:firstLine="360"/>
        <w:rPr>
          <w:rFonts w:ascii="Times New Roman" w:eastAsia="Times New Roman" w:hAnsi="Times New Roman" w:cs="Times New Roman"/>
          <w:b/>
          <w:bCs/>
          <w:sz w:val="28"/>
          <w:szCs w:val="28"/>
          <w:lang w:eastAsia="ru-RU"/>
        </w:rPr>
      </w:pPr>
    </w:p>
    <w:p w:rsidR="00575B84" w:rsidRPr="00575B84" w:rsidRDefault="00575B84" w:rsidP="00575B84">
      <w:pPr>
        <w:spacing w:after="0" w:line="360" w:lineRule="auto"/>
        <w:jc w:val="center"/>
        <w:rPr>
          <w:rFonts w:ascii="Times New Roman" w:eastAsia="Times New Roman" w:hAnsi="Times New Roman" w:cs="Times New Roman"/>
          <w:b/>
          <w:i/>
          <w:sz w:val="28"/>
          <w:szCs w:val="28"/>
          <w:lang w:eastAsia="ru-RU"/>
        </w:rPr>
      </w:pPr>
      <w:r w:rsidRPr="00575B84">
        <w:rPr>
          <w:rFonts w:ascii="Times New Roman" w:eastAsia="Times New Roman" w:hAnsi="Times New Roman" w:cs="Calibri"/>
          <w:b/>
          <w:sz w:val="28"/>
          <w:szCs w:val="28"/>
          <w:lang w:eastAsia="ru-RU"/>
        </w:rPr>
        <w:t>О</w:t>
      </w:r>
      <w:r>
        <w:rPr>
          <w:rFonts w:ascii="Times New Roman" w:eastAsia="Times New Roman" w:hAnsi="Times New Roman" w:cs="Calibri"/>
          <w:b/>
          <w:sz w:val="28"/>
          <w:szCs w:val="28"/>
          <w:lang w:eastAsia="ru-RU"/>
        </w:rPr>
        <w:t>б установлении налога на имущество физических лиц</w:t>
      </w:r>
      <w:r w:rsidRPr="00575B84">
        <w:rPr>
          <w:rFonts w:ascii="Times New Roman" w:eastAsia="Times New Roman" w:hAnsi="Times New Roman" w:cs="Times New Roman"/>
          <w:b/>
          <w:sz w:val="28"/>
          <w:szCs w:val="28"/>
          <w:lang w:eastAsia="ru-RU"/>
        </w:rPr>
        <w:t xml:space="preserve"> сельского поселения </w:t>
      </w:r>
      <w:r>
        <w:rPr>
          <w:rFonts w:ascii="Times New Roman" w:eastAsia="Times New Roman" w:hAnsi="Times New Roman" w:cs="Times New Roman"/>
          <w:b/>
          <w:sz w:val="28"/>
          <w:szCs w:val="28"/>
          <w:lang w:eastAsia="ru-RU"/>
        </w:rPr>
        <w:t xml:space="preserve">Ростовский </w:t>
      </w:r>
      <w:r w:rsidRPr="00575B84">
        <w:rPr>
          <w:rFonts w:ascii="Times New Roman" w:eastAsia="Times New Roman" w:hAnsi="Times New Roman" w:cs="Times New Roman"/>
          <w:b/>
          <w:sz w:val="28"/>
          <w:szCs w:val="28"/>
          <w:lang w:eastAsia="ru-RU"/>
        </w:rPr>
        <w:t>сельсовет муниципального района Мечетлинский район Республики Башкортостан</w:t>
      </w:r>
    </w:p>
    <w:p w:rsidR="00575B84" w:rsidRPr="00575B84" w:rsidRDefault="00575B84" w:rsidP="00575B84">
      <w:pPr>
        <w:spacing w:after="0" w:line="240" w:lineRule="auto"/>
        <w:jc w:val="center"/>
        <w:rPr>
          <w:rFonts w:ascii="Times New Roman" w:eastAsia="Times New Roman" w:hAnsi="Times New Roman" w:cs="Times New Roman"/>
          <w:sz w:val="28"/>
          <w:szCs w:val="28"/>
          <w:lang w:eastAsia="ru-RU"/>
        </w:rPr>
      </w:pPr>
    </w:p>
    <w:p w:rsidR="00575B84" w:rsidRPr="00575B84" w:rsidRDefault="00575B84" w:rsidP="00575B8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ab/>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4 октября 2014 года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Законом Республики Башкортостан от 30 октября 2014 года №142-з  «Об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 руководствуясь  пунктом 2 части 1 статьи 3  Устава сельского поселения </w:t>
      </w:r>
      <w:r>
        <w:rPr>
          <w:rFonts w:ascii="Times New Roman" w:eastAsia="Times New Roman" w:hAnsi="Times New Roman" w:cs="Times New Roman"/>
          <w:sz w:val="28"/>
          <w:szCs w:val="28"/>
          <w:lang w:eastAsia="ru-RU"/>
        </w:rPr>
        <w:t>Ростовский</w:t>
      </w:r>
      <w:r w:rsidRPr="00575B84">
        <w:rPr>
          <w:rFonts w:ascii="Times New Roman" w:eastAsia="Times New Roman" w:hAnsi="Times New Roman" w:cs="Times New Roman"/>
          <w:sz w:val="28"/>
          <w:szCs w:val="28"/>
          <w:lang w:eastAsia="ru-RU"/>
        </w:rPr>
        <w:t xml:space="preserve"> сельсовет муниципального района Мечетлинский район Республики Башкортостан,  Совет сельского поселения </w:t>
      </w:r>
      <w:r>
        <w:rPr>
          <w:rFonts w:ascii="Times New Roman" w:eastAsia="Times New Roman" w:hAnsi="Times New Roman" w:cs="Times New Roman"/>
          <w:sz w:val="28"/>
          <w:szCs w:val="28"/>
          <w:lang w:eastAsia="ru-RU"/>
        </w:rPr>
        <w:t>Ростовский</w:t>
      </w:r>
      <w:r w:rsidRPr="00575B84">
        <w:rPr>
          <w:rFonts w:ascii="Times New Roman" w:eastAsia="Times New Roman" w:hAnsi="Times New Roman" w:cs="Times New Roman"/>
          <w:sz w:val="28"/>
          <w:szCs w:val="28"/>
          <w:lang w:eastAsia="ru-RU"/>
        </w:rPr>
        <w:t xml:space="preserve"> сельсовет муниципального района Мечетлинский район Республики Башкортостан</w:t>
      </w:r>
    </w:p>
    <w:p w:rsidR="00575B84" w:rsidRPr="00575B84" w:rsidRDefault="00575B84" w:rsidP="00575B8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bCs/>
          <w:sz w:val="28"/>
          <w:szCs w:val="28"/>
          <w:lang w:eastAsia="ru-RU"/>
        </w:rPr>
        <w:t>РЕШИЛ:</w:t>
      </w:r>
    </w:p>
    <w:p w:rsidR="00575B84" w:rsidRPr="00575B84" w:rsidRDefault="00575B84" w:rsidP="00575B84">
      <w:pPr>
        <w:spacing w:after="0" w:line="360" w:lineRule="auto"/>
        <w:jc w:val="both"/>
        <w:rPr>
          <w:rFonts w:ascii="Times New Roman" w:eastAsia="Times New Roman" w:hAnsi="Times New Roman" w:cs="Times New Roman"/>
          <w:bCs/>
          <w:sz w:val="28"/>
          <w:szCs w:val="28"/>
          <w:lang w:eastAsia="ru-RU"/>
        </w:rPr>
      </w:pPr>
      <w:r w:rsidRPr="00575B84">
        <w:rPr>
          <w:rFonts w:ascii="Times New Roman" w:eastAsia="Times New Roman" w:hAnsi="Times New Roman" w:cs="Times New Roman"/>
          <w:bCs/>
          <w:sz w:val="28"/>
          <w:szCs w:val="28"/>
          <w:lang w:eastAsia="ru-RU"/>
        </w:rPr>
        <w:t xml:space="preserve">       1. Ввести на территории сельского поселения </w:t>
      </w:r>
      <w:r>
        <w:rPr>
          <w:rFonts w:ascii="Times New Roman" w:eastAsia="Times New Roman" w:hAnsi="Times New Roman" w:cs="Times New Roman"/>
          <w:bCs/>
          <w:sz w:val="28"/>
          <w:szCs w:val="28"/>
          <w:lang w:eastAsia="ru-RU"/>
        </w:rPr>
        <w:t>Ростовский</w:t>
      </w:r>
      <w:r w:rsidRPr="00575B84">
        <w:rPr>
          <w:rFonts w:ascii="Times New Roman" w:eastAsia="Times New Roman" w:hAnsi="Times New Roman" w:cs="Times New Roman"/>
          <w:bCs/>
          <w:sz w:val="28"/>
          <w:szCs w:val="28"/>
          <w:lang w:eastAsia="ru-RU"/>
        </w:rPr>
        <w:t xml:space="preserve"> сельсовет муниципального района Мечетлинский район Республики Башкортостан налог на имущество физических лиц (далее – налог), определить налоговые ставки.</w:t>
      </w:r>
    </w:p>
    <w:p w:rsidR="00575B84" w:rsidRPr="00575B84" w:rsidRDefault="00575B84" w:rsidP="00575B84">
      <w:pPr>
        <w:autoSpaceDE w:val="0"/>
        <w:autoSpaceDN w:val="0"/>
        <w:adjustRightInd w:val="0"/>
        <w:spacing w:after="0" w:line="360" w:lineRule="auto"/>
        <w:ind w:firstLine="540"/>
        <w:jc w:val="both"/>
        <w:rPr>
          <w:rFonts w:ascii="Times New Roman" w:eastAsia="Times New Roman" w:hAnsi="Times New Roman" w:cs="Times New Roman"/>
          <w:b/>
          <w:sz w:val="28"/>
          <w:szCs w:val="28"/>
          <w:lang w:eastAsia="ru-RU"/>
        </w:rPr>
      </w:pPr>
      <w:r w:rsidRPr="00575B84">
        <w:rPr>
          <w:rFonts w:ascii="Times New Roman" w:eastAsia="Times New Roman" w:hAnsi="Times New Roman" w:cs="Times New Roman"/>
          <w:bCs/>
          <w:sz w:val="28"/>
          <w:szCs w:val="28"/>
          <w:lang w:eastAsia="ru-RU"/>
        </w:rPr>
        <w:t>2. Установить следующие налоговые ставки по налогу:</w:t>
      </w:r>
      <w:r w:rsidRPr="00575B84">
        <w:rPr>
          <w:rFonts w:ascii="Times New Roman" w:eastAsia="Times New Roman" w:hAnsi="Times New Roman" w:cs="Times New Roman"/>
          <w:b/>
          <w:sz w:val="28"/>
          <w:szCs w:val="28"/>
          <w:lang w:eastAsia="ru-RU"/>
        </w:rPr>
        <w:tab/>
      </w:r>
    </w:p>
    <w:p w:rsidR="00575B84" w:rsidRPr="00575B84" w:rsidRDefault="00575B84" w:rsidP="00575B8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 xml:space="preserve">2.1. 0,1 процента в отношении: </w:t>
      </w:r>
    </w:p>
    <w:p w:rsidR="00575B84" w:rsidRPr="00575B84" w:rsidRDefault="00575B84" w:rsidP="00575B8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lastRenderedPageBreak/>
        <w:t>жилых домов;</w:t>
      </w:r>
    </w:p>
    <w:p w:rsidR="00575B84" w:rsidRPr="00575B84" w:rsidRDefault="00575B84" w:rsidP="00575B8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квартир, комнат;</w:t>
      </w:r>
    </w:p>
    <w:p w:rsidR="00575B84" w:rsidRPr="00575B84" w:rsidRDefault="00575B84" w:rsidP="00575B8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объектов незавершенного строительства в случае, если проектируемым назначением таких объектов является жилой дом;</w:t>
      </w:r>
    </w:p>
    <w:p w:rsidR="00575B84" w:rsidRPr="00575B84" w:rsidRDefault="00575B84" w:rsidP="00575B8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единых недвижимых комплексов, в состав которых входит хотя бы одно жилое помещение (жилой дом);</w:t>
      </w:r>
    </w:p>
    <w:p w:rsidR="00575B84" w:rsidRPr="00575B84" w:rsidRDefault="00575B84" w:rsidP="00575B8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гаражей и машино-мест;</w:t>
      </w:r>
    </w:p>
    <w:p w:rsidR="00575B84" w:rsidRPr="00575B84" w:rsidRDefault="00575B84" w:rsidP="00575B8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575B84" w:rsidRPr="00575B84" w:rsidRDefault="00575B84" w:rsidP="00575B8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2.2.  2 процента в отношении:</w:t>
      </w:r>
    </w:p>
    <w:p w:rsidR="00575B84" w:rsidRPr="00575B84" w:rsidRDefault="00575B84" w:rsidP="00575B8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 xml:space="preserve">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575B84" w:rsidRPr="00575B84" w:rsidRDefault="00575B84" w:rsidP="00575B8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объектов налогообложения, кадастровая стоимость каждого из которых превышает 300 миллионов рублей;</w:t>
      </w:r>
    </w:p>
    <w:p w:rsidR="00575B84" w:rsidRPr="00575B84" w:rsidRDefault="00575B84" w:rsidP="00575B8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2.3.  0,5 процента в отношении прочих объектов налогообложения.</w:t>
      </w:r>
    </w:p>
    <w:p w:rsidR="00575B84" w:rsidRPr="00575B84" w:rsidRDefault="00575B84" w:rsidP="00575B84">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 xml:space="preserve">3. Признать утратившими силу Решения Совета сельского поселения </w:t>
      </w:r>
      <w:r>
        <w:rPr>
          <w:rFonts w:ascii="Times New Roman" w:eastAsia="Times New Roman" w:hAnsi="Times New Roman" w:cs="Times New Roman"/>
          <w:sz w:val="28"/>
          <w:szCs w:val="28"/>
          <w:lang w:eastAsia="ru-RU"/>
        </w:rPr>
        <w:t>Ростовский</w:t>
      </w:r>
      <w:r w:rsidRPr="00575B84">
        <w:rPr>
          <w:rFonts w:ascii="Times New Roman" w:eastAsia="Times New Roman" w:hAnsi="Times New Roman" w:cs="Times New Roman"/>
          <w:sz w:val="28"/>
          <w:szCs w:val="28"/>
          <w:lang w:eastAsia="ru-RU"/>
        </w:rPr>
        <w:t xml:space="preserve"> сельсовет муниципального района Мечетлинский район Республики Башкортостан «Об установлении налога на имущество физических лиц» от </w:t>
      </w:r>
      <w:r>
        <w:rPr>
          <w:rFonts w:ascii="Times New Roman" w:eastAsia="Times New Roman" w:hAnsi="Times New Roman" w:cs="Times New Roman"/>
          <w:sz w:val="28"/>
          <w:szCs w:val="28"/>
          <w:lang w:eastAsia="ru-RU"/>
        </w:rPr>
        <w:t>18 ноября 2014 года</w:t>
      </w:r>
      <w:r w:rsidRPr="00575B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70 </w:t>
      </w:r>
      <w:r w:rsidRPr="00575B84">
        <w:rPr>
          <w:rFonts w:ascii="Times New Roman" w:eastAsia="Times New Roman" w:hAnsi="Times New Roman" w:cs="Times New Roman"/>
          <w:sz w:val="28"/>
          <w:szCs w:val="28"/>
          <w:lang w:eastAsia="ru-RU"/>
        </w:rPr>
        <w:t>(с последующими изменениями)</w:t>
      </w:r>
      <w:r w:rsidRPr="00575B84">
        <w:rPr>
          <w:rFonts w:ascii="Times New Roman" w:eastAsia="Times New Roman" w:hAnsi="Times New Roman" w:cs="Times New Roman"/>
          <w:i/>
          <w:iCs/>
          <w:sz w:val="28"/>
          <w:szCs w:val="28"/>
          <w:lang w:eastAsia="ru-RU"/>
        </w:rPr>
        <w:t xml:space="preserve">.  </w:t>
      </w:r>
      <w:r w:rsidRPr="00575B84">
        <w:rPr>
          <w:rFonts w:ascii="Times New Roman" w:eastAsia="Times New Roman" w:hAnsi="Times New Roman" w:cs="Times New Roman"/>
          <w:sz w:val="28"/>
          <w:szCs w:val="28"/>
          <w:lang w:eastAsia="ru-RU"/>
        </w:rPr>
        <w:t xml:space="preserve">  </w:t>
      </w:r>
    </w:p>
    <w:p w:rsidR="00575B84" w:rsidRPr="00575B84" w:rsidRDefault="00575B84" w:rsidP="00575B84">
      <w:pPr>
        <w:tabs>
          <w:tab w:val="left" w:pos="868"/>
        </w:tabs>
        <w:spacing w:after="0" w:line="360" w:lineRule="auto"/>
        <w:ind w:right="113"/>
        <w:jc w:val="both"/>
        <w:rPr>
          <w:rFonts w:ascii="Times New Roman" w:hAnsi="Times New Roman"/>
          <w:sz w:val="28"/>
          <w:szCs w:val="28"/>
        </w:rPr>
      </w:pPr>
      <w:r w:rsidRPr="00575B84">
        <w:rPr>
          <w:sz w:val="28"/>
          <w:szCs w:val="28"/>
        </w:rPr>
        <w:t xml:space="preserve">         </w:t>
      </w:r>
      <w:r w:rsidRPr="00575B84">
        <w:rPr>
          <w:rFonts w:ascii="Times New Roman" w:hAnsi="Times New Roman"/>
          <w:sz w:val="28"/>
          <w:szCs w:val="28"/>
        </w:rPr>
        <w:t>4. Настоящее решение вступает в силу с 1 января 2018 года, но не ранее чем по истечении одного месяца со дня его официального обнародования.</w:t>
      </w:r>
    </w:p>
    <w:p w:rsidR="00575B84" w:rsidRPr="00575B84" w:rsidRDefault="00575B84" w:rsidP="00575B84">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575B84">
        <w:rPr>
          <w:rFonts w:ascii="Times New Roman" w:eastAsia="Times New Roman" w:hAnsi="Times New Roman" w:cs="Times New Roman"/>
          <w:sz w:val="28"/>
          <w:szCs w:val="28"/>
          <w:lang w:eastAsia="ru-RU"/>
        </w:rPr>
        <w:t xml:space="preserve">5.Настоящее решение обнародовать в здании администрации сельского поселения </w:t>
      </w:r>
      <w:r>
        <w:rPr>
          <w:rFonts w:ascii="Times New Roman" w:eastAsia="Times New Roman" w:hAnsi="Times New Roman" w:cs="Times New Roman"/>
          <w:sz w:val="28"/>
          <w:szCs w:val="28"/>
          <w:lang w:eastAsia="ru-RU"/>
        </w:rPr>
        <w:t>Ростовский</w:t>
      </w:r>
      <w:r w:rsidRPr="00575B84">
        <w:rPr>
          <w:rFonts w:ascii="Times New Roman" w:eastAsia="Times New Roman" w:hAnsi="Times New Roman" w:cs="Times New Roman"/>
          <w:sz w:val="28"/>
          <w:szCs w:val="28"/>
          <w:lang w:eastAsia="ru-RU"/>
        </w:rPr>
        <w:t xml:space="preserve"> сельсовет муниципального района Мечетлинский район Республики Башкортостан.</w:t>
      </w:r>
    </w:p>
    <w:p w:rsidR="00DC1C14" w:rsidRDefault="00DC1C14" w:rsidP="00DC1C14">
      <w:pPr>
        <w:pStyle w:val="a6"/>
        <w:ind w:left="142" w:hanging="7"/>
        <w:jc w:val="both"/>
        <w:rPr>
          <w:rFonts w:ascii="Times New Roman" w:hAnsi="Times New Roman" w:cs="Times New Roman"/>
          <w:sz w:val="28"/>
          <w:szCs w:val="28"/>
        </w:rPr>
      </w:pPr>
      <w:r>
        <w:rPr>
          <w:rFonts w:ascii="Times New Roman" w:hAnsi="Times New Roman" w:cs="Times New Roman"/>
          <w:sz w:val="28"/>
          <w:szCs w:val="28"/>
        </w:rPr>
        <w:t xml:space="preserve"> </w:t>
      </w:r>
      <w:r w:rsidR="007C3046">
        <w:rPr>
          <w:rFonts w:ascii="Times New Roman" w:hAnsi="Times New Roman" w:cs="Times New Roman"/>
          <w:sz w:val="28"/>
          <w:szCs w:val="28"/>
        </w:rPr>
        <w:t xml:space="preserve"> </w:t>
      </w:r>
    </w:p>
    <w:p w:rsidR="00575B84" w:rsidRDefault="00575B84" w:rsidP="00DC1C14">
      <w:p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p>
    <w:p w:rsidR="00813A85" w:rsidRPr="00DC1C14" w:rsidRDefault="00575B84" w:rsidP="00DC1C14">
      <w:pPr>
        <w:spacing w:line="360" w:lineRule="auto"/>
        <w:ind w:left="-284" w:hanging="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bookmarkStart w:id="0" w:name="_GoBack"/>
      <w:bookmarkEnd w:id="0"/>
      <w:r w:rsidR="00DC1C14" w:rsidRPr="00DC1C14">
        <w:rPr>
          <w:rFonts w:ascii="Times New Roman" w:hAnsi="Times New Roman" w:cs="Times New Roman"/>
          <w:sz w:val="28"/>
          <w:szCs w:val="28"/>
        </w:rPr>
        <w:t>Глава сельского поселения                                                                    Ф.В.Ахметшин</w:t>
      </w:r>
    </w:p>
    <w:sectPr w:rsidR="00813A85" w:rsidRPr="00DC1C14" w:rsidSect="00575B84">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17" w:rsidRDefault="00452817" w:rsidP="00DC1C14">
      <w:pPr>
        <w:spacing w:after="0" w:line="240" w:lineRule="auto"/>
      </w:pPr>
      <w:r>
        <w:separator/>
      </w:r>
    </w:p>
  </w:endnote>
  <w:endnote w:type="continuationSeparator" w:id="0">
    <w:p w:rsidR="00452817" w:rsidRDefault="00452817" w:rsidP="00DC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17" w:rsidRDefault="00452817" w:rsidP="00DC1C14">
      <w:pPr>
        <w:spacing w:after="0" w:line="240" w:lineRule="auto"/>
      </w:pPr>
      <w:r>
        <w:separator/>
      </w:r>
    </w:p>
  </w:footnote>
  <w:footnote w:type="continuationSeparator" w:id="0">
    <w:p w:rsidR="00452817" w:rsidRDefault="00452817" w:rsidP="00DC1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8"/>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9"/>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1BA026FA"/>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9"/>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A"/>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C"/>
    <w:multiLevelType w:val="hybridMultilevel"/>
    <w:tmpl w:val="613EFD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413534B"/>
    <w:multiLevelType w:val="hybridMultilevel"/>
    <w:tmpl w:val="724E8B66"/>
    <w:lvl w:ilvl="0" w:tplc="59D013D2">
      <w:numFmt w:val="bullet"/>
      <w:lvlText w:val="-"/>
      <w:lvlJc w:val="left"/>
      <w:pPr>
        <w:ind w:left="161" w:hanging="164"/>
      </w:pPr>
      <w:rPr>
        <w:rFonts w:ascii="Times New Roman" w:eastAsia="Times New Roman" w:hAnsi="Times New Roman" w:cs="Times New Roman" w:hint="default"/>
        <w:w w:val="100"/>
        <w:sz w:val="28"/>
        <w:szCs w:val="28"/>
      </w:rPr>
    </w:lvl>
    <w:lvl w:ilvl="1" w:tplc="BCE8B60E">
      <w:numFmt w:val="bullet"/>
      <w:lvlText w:val="•"/>
      <w:lvlJc w:val="left"/>
      <w:pPr>
        <w:ind w:left="1177" w:hanging="164"/>
      </w:pPr>
      <w:rPr>
        <w:rFonts w:hint="default"/>
      </w:rPr>
    </w:lvl>
    <w:lvl w:ilvl="2" w:tplc="C4BE5770">
      <w:numFmt w:val="bullet"/>
      <w:lvlText w:val="•"/>
      <w:lvlJc w:val="left"/>
      <w:pPr>
        <w:ind w:left="2195" w:hanging="164"/>
      </w:pPr>
      <w:rPr>
        <w:rFonts w:hint="default"/>
      </w:rPr>
    </w:lvl>
    <w:lvl w:ilvl="3" w:tplc="CB061F54">
      <w:numFmt w:val="bullet"/>
      <w:lvlText w:val="•"/>
      <w:lvlJc w:val="left"/>
      <w:pPr>
        <w:ind w:left="3212" w:hanging="164"/>
      </w:pPr>
      <w:rPr>
        <w:rFonts w:hint="default"/>
      </w:rPr>
    </w:lvl>
    <w:lvl w:ilvl="4" w:tplc="34CAB470">
      <w:numFmt w:val="bullet"/>
      <w:lvlText w:val="•"/>
      <w:lvlJc w:val="left"/>
      <w:pPr>
        <w:ind w:left="4230" w:hanging="164"/>
      </w:pPr>
      <w:rPr>
        <w:rFonts w:hint="default"/>
      </w:rPr>
    </w:lvl>
    <w:lvl w:ilvl="5" w:tplc="9F78567C">
      <w:numFmt w:val="bullet"/>
      <w:lvlText w:val="•"/>
      <w:lvlJc w:val="left"/>
      <w:pPr>
        <w:ind w:left="5247" w:hanging="164"/>
      </w:pPr>
      <w:rPr>
        <w:rFonts w:hint="default"/>
      </w:rPr>
    </w:lvl>
    <w:lvl w:ilvl="6" w:tplc="4156CE8A">
      <w:numFmt w:val="bullet"/>
      <w:lvlText w:val="•"/>
      <w:lvlJc w:val="left"/>
      <w:pPr>
        <w:ind w:left="6265" w:hanging="164"/>
      </w:pPr>
      <w:rPr>
        <w:rFonts w:hint="default"/>
      </w:rPr>
    </w:lvl>
    <w:lvl w:ilvl="7" w:tplc="33D83F9A">
      <w:numFmt w:val="bullet"/>
      <w:lvlText w:val="•"/>
      <w:lvlJc w:val="left"/>
      <w:pPr>
        <w:ind w:left="7282" w:hanging="164"/>
      </w:pPr>
      <w:rPr>
        <w:rFonts w:hint="default"/>
      </w:rPr>
    </w:lvl>
    <w:lvl w:ilvl="8" w:tplc="59DCD4AC">
      <w:numFmt w:val="bullet"/>
      <w:lvlText w:val="•"/>
      <w:lvlJc w:val="left"/>
      <w:pPr>
        <w:ind w:left="8300" w:hanging="164"/>
      </w:pPr>
      <w:rPr>
        <w:rFonts w:hint="default"/>
      </w:rPr>
    </w:lvl>
  </w:abstractNum>
  <w:abstractNum w:abstractNumId="8" w15:restartNumberingAfterBreak="0">
    <w:nsid w:val="18854AF8"/>
    <w:multiLevelType w:val="hybridMultilevel"/>
    <w:tmpl w:val="8C5AE2D0"/>
    <w:lvl w:ilvl="0" w:tplc="C1F087EA">
      <w:numFmt w:val="bullet"/>
      <w:lvlText w:val="-"/>
      <w:lvlJc w:val="left"/>
      <w:pPr>
        <w:ind w:left="166" w:hanging="197"/>
      </w:pPr>
      <w:rPr>
        <w:rFonts w:ascii="Times New Roman" w:eastAsia="Times New Roman" w:hAnsi="Times New Roman" w:cs="Times New Roman" w:hint="default"/>
        <w:w w:val="100"/>
        <w:sz w:val="28"/>
        <w:szCs w:val="28"/>
      </w:rPr>
    </w:lvl>
    <w:lvl w:ilvl="1" w:tplc="AA40C746">
      <w:numFmt w:val="bullet"/>
      <w:lvlText w:val="•"/>
      <w:lvlJc w:val="left"/>
      <w:pPr>
        <w:ind w:left="1177" w:hanging="197"/>
      </w:pPr>
      <w:rPr>
        <w:rFonts w:hint="default"/>
      </w:rPr>
    </w:lvl>
    <w:lvl w:ilvl="2" w:tplc="4F22316A">
      <w:numFmt w:val="bullet"/>
      <w:lvlText w:val="•"/>
      <w:lvlJc w:val="left"/>
      <w:pPr>
        <w:ind w:left="2195" w:hanging="197"/>
      </w:pPr>
      <w:rPr>
        <w:rFonts w:hint="default"/>
      </w:rPr>
    </w:lvl>
    <w:lvl w:ilvl="3" w:tplc="10F87D12">
      <w:numFmt w:val="bullet"/>
      <w:lvlText w:val="•"/>
      <w:lvlJc w:val="left"/>
      <w:pPr>
        <w:ind w:left="3212" w:hanging="197"/>
      </w:pPr>
      <w:rPr>
        <w:rFonts w:hint="default"/>
      </w:rPr>
    </w:lvl>
    <w:lvl w:ilvl="4" w:tplc="C3843580">
      <w:numFmt w:val="bullet"/>
      <w:lvlText w:val="•"/>
      <w:lvlJc w:val="left"/>
      <w:pPr>
        <w:ind w:left="4230" w:hanging="197"/>
      </w:pPr>
      <w:rPr>
        <w:rFonts w:hint="default"/>
      </w:rPr>
    </w:lvl>
    <w:lvl w:ilvl="5" w:tplc="EF483676">
      <w:numFmt w:val="bullet"/>
      <w:lvlText w:val="•"/>
      <w:lvlJc w:val="left"/>
      <w:pPr>
        <w:ind w:left="5247" w:hanging="197"/>
      </w:pPr>
      <w:rPr>
        <w:rFonts w:hint="default"/>
      </w:rPr>
    </w:lvl>
    <w:lvl w:ilvl="6" w:tplc="C794F276">
      <w:numFmt w:val="bullet"/>
      <w:lvlText w:val="•"/>
      <w:lvlJc w:val="left"/>
      <w:pPr>
        <w:ind w:left="6265" w:hanging="197"/>
      </w:pPr>
      <w:rPr>
        <w:rFonts w:hint="default"/>
      </w:rPr>
    </w:lvl>
    <w:lvl w:ilvl="7" w:tplc="3A7AB762">
      <w:numFmt w:val="bullet"/>
      <w:lvlText w:val="•"/>
      <w:lvlJc w:val="left"/>
      <w:pPr>
        <w:ind w:left="7282" w:hanging="197"/>
      </w:pPr>
      <w:rPr>
        <w:rFonts w:hint="default"/>
      </w:rPr>
    </w:lvl>
    <w:lvl w:ilvl="8" w:tplc="B268E7E4">
      <w:numFmt w:val="bullet"/>
      <w:lvlText w:val="•"/>
      <w:lvlJc w:val="left"/>
      <w:pPr>
        <w:ind w:left="8300" w:hanging="197"/>
      </w:pPr>
      <w:rPr>
        <w:rFonts w:hint="default"/>
      </w:rPr>
    </w:lvl>
  </w:abstractNum>
  <w:abstractNum w:abstractNumId="9" w15:restartNumberingAfterBreak="0">
    <w:nsid w:val="1AFE421C"/>
    <w:multiLevelType w:val="hybridMultilevel"/>
    <w:tmpl w:val="0804FDAE"/>
    <w:lvl w:ilvl="0" w:tplc="04190001">
      <w:start w:val="1"/>
      <w:numFmt w:val="bullet"/>
      <w:lvlText w:val=""/>
      <w:lvlJc w:val="left"/>
      <w:pPr>
        <w:tabs>
          <w:tab w:val="num" w:pos="871"/>
        </w:tabs>
        <w:ind w:left="871" w:hanging="360"/>
      </w:pPr>
      <w:rPr>
        <w:rFonts w:ascii="Symbol" w:hAnsi="Symbol" w:hint="default"/>
      </w:rPr>
    </w:lvl>
    <w:lvl w:ilvl="1" w:tplc="04190003">
      <w:start w:val="1"/>
      <w:numFmt w:val="bullet"/>
      <w:lvlText w:val="o"/>
      <w:lvlJc w:val="left"/>
      <w:pPr>
        <w:tabs>
          <w:tab w:val="num" w:pos="1591"/>
        </w:tabs>
        <w:ind w:left="1591" w:hanging="360"/>
      </w:pPr>
      <w:rPr>
        <w:rFonts w:ascii="Courier New" w:hAnsi="Courier New" w:cs="Courier New" w:hint="default"/>
      </w:rPr>
    </w:lvl>
    <w:lvl w:ilvl="2" w:tplc="04190005" w:tentative="1">
      <w:start w:val="1"/>
      <w:numFmt w:val="bullet"/>
      <w:lvlText w:val=""/>
      <w:lvlJc w:val="left"/>
      <w:pPr>
        <w:tabs>
          <w:tab w:val="num" w:pos="2311"/>
        </w:tabs>
        <w:ind w:left="2311" w:hanging="360"/>
      </w:pPr>
      <w:rPr>
        <w:rFonts w:ascii="Wingdings" w:hAnsi="Wingdings" w:hint="default"/>
      </w:rPr>
    </w:lvl>
    <w:lvl w:ilvl="3" w:tplc="04190001" w:tentative="1">
      <w:start w:val="1"/>
      <w:numFmt w:val="bullet"/>
      <w:lvlText w:val=""/>
      <w:lvlJc w:val="left"/>
      <w:pPr>
        <w:tabs>
          <w:tab w:val="num" w:pos="3031"/>
        </w:tabs>
        <w:ind w:left="3031" w:hanging="360"/>
      </w:pPr>
      <w:rPr>
        <w:rFonts w:ascii="Symbol" w:hAnsi="Symbol" w:hint="default"/>
      </w:rPr>
    </w:lvl>
    <w:lvl w:ilvl="4" w:tplc="04190003" w:tentative="1">
      <w:start w:val="1"/>
      <w:numFmt w:val="bullet"/>
      <w:lvlText w:val="o"/>
      <w:lvlJc w:val="left"/>
      <w:pPr>
        <w:tabs>
          <w:tab w:val="num" w:pos="3751"/>
        </w:tabs>
        <w:ind w:left="3751" w:hanging="360"/>
      </w:pPr>
      <w:rPr>
        <w:rFonts w:ascii="Courier New" w:hAnsi="Courier New" w:cs="Courier New" w:hint="default"/>
      </w:rPr>
    </w:lvl>
    <w:lvl w:ilvl="5" w:tplc="04190005" w:tentative="1">
      <w:start w:val="1"/>
      <w:numFmt w:val="bullet"/>
      <w:lvlText w:val=""/>
      <w:lvlJc w:val="left"/>
      <w:pPr>
        <w:tabs>
          <w:tab w:val="num" w:pos="4471"/>
        </w:tabs>
        <w:ind w:left="4471" w:hanging="360"/>
      </w:pPr>
      <w:rPr>
        <w:rFonts w:ascii="Wingdings" w:hAnsi="Wingdings" w:hint="default"/>
      </w:rPr>
    </w:lvl>
    <w:lvl w:ilvl="6" w:tplc="04190001" w:tentative="1">
      <w:start w:val="1"/>
      <w:numFmt w:val="bullet"/>
      <w:lvlText w:val=""/>
      <w:lvlJc w:val="left"/>
      <w:pPr>
        <w:tabs>
          <w:tab w:val="num" w:pos="5191"/>
        </w:tabs>
        <w:ind w:left="5191" w:hanging="360"/>
      </w:pPr>
      <w:rPr>
        <w:rFonts w:ascii="Symbol" w:hAnsi="Symbol" w:hint="default"/>
      </w:rPr>
    </w:lvl>
    <w:lvl w:ilvl="7" w:tplc="04190003" w:tentative="1">
      <w:start w:val="1"/>
      <w:numFmt w:val="bullet"/>
      <w:lvlText w:val="o"/>
      <w:lvlJc w:val="left"/>
      <w:pPr>
        <w:tabs>
          <w:tab w:val="num" w:pos="5911"/>
        </w:tabs>
        <w:ind w:left="5911" w:hanging="360"/>
      </w:pPr>
      <w:rPr>
        <w:rFonts w:ascii="Courier New" w:hAnsi="Courier New" w:cs="Courier New" w:hint="default"/>
      </w:rPr>
    </w:lvl>
    <w:lvl w:ilvl="8" w:tplc="04190005" w:tentative="1">
      <w:start w:val="1"/>
      <w:numFmt w:val="bullet"/>
      <w:lvlText w:val=""/>
      <w:lvlJc w:val="left"/>
      <w:pPr>
        <w:tabs>
          <w:tab w:val="num" w:pos="6631"/>
        </w:tabs>
        <w:ind w:left="6631" w:hanging="360"/>
      </w:pPr>
      <w:rPr>
        <w:rFonts w:ascii="Wingdings" w:hAnsi="Wingdings" w:hint="default"/>
      </w:rPr>
    </w:lvl>
  </w:abstractNum>
  <w:abstractNum w:abstractNumId="10" w15:restartNumberingAfterBreak="0">
    <w:nsid w:val="3CAB3088"/>
    <w:multiLevelType w:val="hybridMultilevel"/>
    <w:tmpl w:val="AEF0DA72"/>
    <w:lvl w:ilvl="0" w:tplc="9DA67C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F180C0D"/>
    <w:multiLevelType w:val="hybridMultilevel"/>
    <w:tmpl w:val="A4A26D30"/>
    <w:lvl w:ilvl="0" w:tplc="CC4C14D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2" w15:restartNumberingAfterBreak="0">
    <w:nsid w:val="5BDF35C2"/>
    <w:multiLevelType w:val="hybridMultilevel"/>
    <w:tmpl w:val="8DB83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D51942"/>
    <w:multiLevelType w:val="multilevel"/>
    <w:tmpl w:val="16F4EF74"/>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71EF29D2"/>
    <w:multiLevelType w:val="multilevel"/>
    <w:tmpl w:val="FF2024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ED0F63"/>
    <w:multiLevelType w:val="hybridMultilevel"/>
    <w:tmpl w:val="144E6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EEA3CA5"/>
    <w:multiLevelType w:val="hybridMultilevel"/>
    <w:tmpl w:val="68E6C474"/>
    <w:lvl w:ilvl="0" w:tplc="1FAEA3C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6"/>
  </w:num>
  <w:num w:numId="2">
    <w:abstractNumId w:val="9"/>
  </w:num>
  <w:num w:numId="3">
    <w:abstractNumId w:val="0"/>
  </w:num>
  <w:num w:numId="4">
    <w:abstractNumId w:val="1"/>
  </w:num>
  <w:num w:numId="5">
    <w:abstractNumId w:val="2"/>
  </w:num>
  <w:num w:numId="6">
    <w:abstractNumId w:val="3"/>
  </w:num>
  <w:num w:numId="7">
    <w:abstractNumId w:val="8"/>
  </w:num>
  <w:num w:numId="8">
    <w:abstractNumId w:val="7"/>
  </w:num>
  <w:num w:numId="9">
    <w:abstractNumId w:val="13"/>
  </w:num>
  <w:num w:numId="10">
    <w:abstractNumId w:val="14"/>
  </w:num>
  <w:num w:numId="11">
    <w:abstractNumId w:val="4"/>
  </w:num>
  <w:num w:numId="12">
    <w:abstractNumId w:val="5"/>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4D"/>
    <w:rsid w:val="00064731"/>
    <w:rsid w:val="000C7ECB"/>
    <w:rsid w:val="00127E3F"/>
    <w:rsid w:val="001B4C30"/>
    <w:rsid w:val="00254F8F"/>
    <w:rsid w:val="003433B5"/>
    <w:rsid w:val="00394D45"/>
    <w:rsid w:val="003B4FCF"/>
    <w:rsid w:val="00452817"/>
    <w:rsid w:val="004C599D"/>
    <w:rsid w:val="005115BF"/>
    <w:rsid w:val="00521A1F"/>
    <w:rsid w:val="00575B84"/>
    <w:rsid w:val="0060585E"/>
    <w:rsid w:val="00667980"/>
    <w:rsid w:val="006978A6"/>
    <w:rsid w:val="006A4A1C"/>
    <w:rsid w:val="00706A2F"/>
    <w:rsid w:val="007932E6"/>
    <w:rsid w:val="007C3046"/>
    <w:rsid w:val="00813A85"/>
    <w:rsid w:val="008B0AC1"/>
    <w:rsid w:val="008C165C"/>
    <w:rsid w:val="008C445B"/>
    <w:rsid w:val="008F0B77"/>
    <w:rsid w:val="00916EB3"/>
    <w:rsid w:val="00943F22"/>
    <w:rsid w:val="009966A6"/>
    <w:rsid w:val="009A405C"/>
    <w:rsid w:val="00A00E89"/>
    <w:rsid w:val="00A24C4D"/>
    <w:rsid w:val="00A300A4"/>
    <w:rsid w:val="00AB38D4"/>
    <w:rsid w:val="00AD39E5"/>
    <w:rsid w:val="00B06E5D"/>
    <w:rsid w:val="00B26F2B"/>
    <w:rsid w:val="00B461BF"/>
    <w:rsid w:val="00BB2A2E"/>
    <w:rsid w:val="00BD4D98"/>
    <w:rsid w:val="00C26908"/>
    <w:rsid w:val="00C53AA5"/>
    <w:rsid w:val="00C71334"/>
    <w:rsid w:val="00C82E96"/>
    <w:rsid w:val="00CE4FE8"/>
    <w:rsid w:val="00D35EB2"/>
    <w:rsid w:val="00DA77CC"/>
    <w:rsid w:val="00DC1C14"/>
    <w:rsid w:val="00DF3DA1"/>
    <w:rsid w:val="00E15C24"/>
    <w:rsid w:val="00E27627"/>
    <w:rsid w:val="00E93853"/>
    <w:rsid w:val="00E960E2"/>
    <w:rsid w:val="00EB4884"/>
    <w:rsid w:val="00EC3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6DD3"/>
  <w15:docId w15:val="{D32FF650-F3B0-43A5-B2C2-95B18750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65C"/>
  </w:style>
  <w:style w:type="paragraph" w:styleId="1">
    <w:name w:val="heading 1"/>
    <w:basedOn w:val="a"/>
    <w:link w:val="10"/>
    <w:uiPriority w:val="9"/>
    <w:qFormat/>
    <w:rsid w:val="00DA7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A2F"/>
    <w:rPr>
      <w:rFonts w:ascii="Tahoma" w:hAnsi="Tahoma" w:cs="Tahoma"/>
      <w:sz w:val="16"/>
      <w:szCs w:val="16"/>
    </w:rPr>
  </w:style>
  <w:style w:type="character" w:customStyle="1" w:styleId="s1">
    <w:name w:val="s1"/>
    <w:basedOn w:val="a0"/>
    <w:rsid w:val="008B0AC1"/>
  </w:style>
  <w:style w:type="paragraph" w:customStyle="1" w:styleId="p3">
    <w:name w:val="p3"/>
    <w:basedOn w:val="a"/>
    <w:rsid w:val="008B0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77C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A77CC"/>
  </w:style>
  <w:style w:type="character" w:customStyle="1" w:styleId="a5">
    <w:name w:val="Без интервала Знак"/>
    <w:link w:val="a6"/>
    <w:locked/>
    <w:rsid w:val="00DA77CC"/>
    <w:rPr>
      <w:sz w:val="24"/>
      <w:szCs w:val="24"/>
    </w:rPr>
  </w:style>
  <w:style w:type="paragraph" w:styleId="a6">
    <w:name w:val="No Spacing"/>
    <w:basedOn w:val="a"/>
    <w:link w:val="a5"/>
    <w:qFormat/>
    <w:rsid w:val="00DA77CC"/>
    <w:pPr>
      <w:spacing w:after="0" w:line="240" w:lineRule="auto"/>
    </w:pPr>
    <w:rPr>
      <w:sz w:val="24"/>
      <w:szCs w:val="24"/>
    </w:rPr>
  </w:style>
  <w:style w:type="paragraph" w:styleId="a7">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qFormat/>
    <w:rsid w:val="00DA7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DA77CC"/>
    <w:pPr>
      <w:suppressAutoHyphens/>
      <w:spacing w:after="0" w:line="240" w:lineRule="auto"/>
      <w:ind w:left="720"/>
      <w:jc w:val="center"/>
    </w:pPr>
    <w:rPr>
      <w:rFonts w:ascii="Calibri" w:eastAsia="SimSun" w:hAnsi="Calibri" w:cs="Calibri"/>
      <w:kern w:val="2"/>
      <w:lang w:eastAsia="ar-SA"/>
    </w:rPr>
  </w:style>
  <w:style w:type="character" w:styleId="a9">
    <w:name w:val="Emphasis"/>
    <w:uiPriority w:val="20"/>
    <w:qFormat/>
    <w:rsid w:val="00DA77CC"/>
    <w:rPr>
      <w:i/>
      <w:iCs/>
    </w:rPr>
  </w:style>
  <w:style w:type="table" w:styleId="aa">
    <w:name w:val="Table Grid"/>
    <w:basedOn w:val="a1"/>
    <w:rsid w:val="00DA77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qFormat/>
    <w:rsid w:val="00DA77C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c">
    <w:name w:val="Заголовок Знак"/>
    <w:basedOn w:val="a0"/>
    <w:link w:val="ab"/>
    <w:rsid w:val="00DA77CC"/>
    <w:rPr>
      <w:rFonts w:ascii="Cambria" w:eastAsia="Times New Roman" w:hAnsi="Cambria" w:cs="Times New Roman"/>
      <w:color w:val="17365D"/>
      <w:spacing w:val="5"/>
      <w:kern w:val="28"/>
      <w:sz w:val="52"/>
      <w:szCs w:val="52"/>
      <w:lang w:eastAsia="ru-RU"/>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7"/>
    <w:rsid w:val="00DA77CC"/>
    <w:rPr>
      <w:rFonts w:ascii="Times New Roman" w:eastAsia="Times New Roman" w:hAnsi="Times New Roman" w:cs="Times New Roman"/>
      <w:sz w:val="24"/>
      <w:szCs w:val="24"/>
      <w:lang w:eastAsia="ru-RU"/>
    </w:rPr>
  </w:style>
  <w:style w:type="paragraph" w:styleId="ad">
    <w:name w:val="List Paragraph"/>
    <w:basedOn w:val="a"/>
    <w:uiPriority w:val="34"/>
    <w:qFormat/>
    <w:rsid w:val="00DA77CC"/>
    <w:pPr>
      <w:spacing w:after="160" w:line="259" w:lineRule="auto"/>
      <w:ind w:left="708"/>
    </w:pPr>
    <w:rPr>
      <w:rFonts w:ascii="Calibri" w:eastAsia="Calibri" w:hAnsi="Calibri" w:cs="Times New Roman"/>
    </w:rPr>
  </w:style>
  <w:style w:type="table" w:customStyle="1" w:styleId="TableNormal">
    <w:name w:val="Table Normal"/>
    <w:uiPriority w:val="2"/>
    <w:semiHidden/>
    <w:unhideWhenUsed/>
    <w:qFormat/>
    <w:rsid w:val="00DA77C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77CC"/>
    <w:pPr>
      <w:widowControl w:val="0"/>
      <w:spacing w:after="0" w:line="240" w:lineRule="auto"/>
      <w:ind w:left="161"/>
    </w:pPr>
    <w:rPr>
      <w:rFonts w:ascii="Times New Roman" w:eastAsia="Times New Roman" w:hAnsi="Times New Roman" w:cs="Times New Roman"/>
      <w:lang w:val="en-US"/>
    </w:rPr>
  </w:style>
  <w:style w:type="character" w:styleId="ae">
    <w:name w:val="Hyperlink"/>
    <w:uiPriority w:val="99"/>
    <w:unhideWhenUsed/>
    <w:rsid w:val="00DA77CC"/>
    <w:rPr>
      <w:color w:val="0000FF"/>
      <w:u w:val="single"/>
    </w:rPr>
  </w:style>
  <w:style w:type="paragraph" w:styleId="af">
    <w:name w:val="header"/>
    <w:basedOn w:val="a"/>
    <w:link w:val="af0"/>
    <w:uiPriority w:val="99"/>
    <w:unhideWhenUsed/>
    <w:rsid w:val="00DA77CC"/>
    <w:pPr>
      <w:tabs>
        <w:tab w:val="center" w:pos="4677"/>
        <w:tab w:val="right" w:pos="9355"/>
      </w:tabs>
      <w:spacing w:after="160" w:line="259" w:lineRule="auto"/>
    </w:pPr>
    <w:rPr>
      <w:rFonts w:ascii="Calibri" w:eastAsia="Calibri" w:hAnsi="Calibri" w:cs="Times New Roman"/>
    </w:rPr>
  </w:style>
  <w:style w:type="character" w:customStyle="1" w:styleId="af0">
    <w:name w:val="Верхний колонтитул Знак"/>
    <w:basedOn w:val="a0"/>
    <w:link w:val="af"/>
    <w:uiPriority w:val="99"/>
    <w:rsid w:val="00DA77CC"/>
    <w:rPr>
      <w:rFonts w:ascii="Calibri" w:eastAsia="Calibri" w:hAnsi="Calibri" w:cs="Times New Roman"/>
    </w:rPr>
  </w:style>
  <w:style w:type="paragraph" w:styleId="af1">
    <w:name w:val="footer"/>
    <w:basedOn w:val="a"/>
    <w:link w:val="af2"/>
    <w:uiPriority w:val="99"/>
    <w:unhideWhenUsed/>
    <w:rsid w:val="00DA77CC"/>
    <w:pPr>
      <w:tabs>
        <w:tab w:val="center" w:pos="4677"/>
        <w:tab w:val="right" w:pos="9355"/>
      </w:tabs>
      <w:spacing w:after="160" w:line="259" w:lineRule="auto"/>
    </w:pPr>
    <w:rPr>
      <w:rFonts w:ascii="Calibri" w:eastAsia="Calibri" w:hAnsi="Calibri" w:cs="Times New Roman"/>
    </w:rPr>
  </w:style>
  <w:style w:type="character" w:customStyle="1" w:styleId="af2">
    <w:name w:val="Нижний колонтитул Знак"/>
    <w:basedOn w:val="a0"/>
    <w:link w:val="af1"/>
    <w:uiPriority w:val="99"/>
    <w:rsid w:val="00DA77CC"/>
    <w:rPr>
      <w:rFonts w:ascii="Calibri" w:eastAsia="Calibri" w:hAnsi="Calibri" w:cs="Times New Roman"/>
    </w:rPr>
  </w:style>
  <w:style w:type="character" w:styleId="af3">
    <w:name w:val="Strong"/>
    <w:uiPriority w:val="22"/>
    <w:qFormat/>
    <w:rsid w:val="00DA77CC"/>
    <w:rPr>
      <w:b/>
      <w:bCs/>
    </w:rPr>
  </w:style>
  <w:style w:type="character" w:customStyle="1" w:styleId="apple-converted-space">
    <w:name w:val="apple-converted-space"/>
    <w:basedOn w:val="a0"/>
    <w:rsid w:val="00DA77CC"/>
  </w:style>
  <w:style w:type="paragraph" w:customStyle="1" w:styleId="2">
    <w:name w:val="Знак2"/>
    <w:basedOn w:val="a"/>
    <w:rsid w:val="00DA77CC"/>
    <w:pPr>
      <w:spacing w:after="160" w:line="240" w:lineRule="exact"/>
    </w:pPr>
    <w:rPr>
      <w:rFonts w:ascii="Verdana" w:eastAsia="Times New Roman" w:hAnsi="Verdana" w:cs="Times New Roman"/>
      <w:sz w:val="20"/>
      <w:szCs w:val="20"/>
      <w:lang w:val="en-US"/>
    </w:rPr>
  </w:style>
  <w:style w:type="paragraph" w:customStyle="1" w:styleId="S">
    <w:name w:val="S_Обычный в таблице"/>
    <w:basedOn w:val="a"/>
    <w:link w:val="S0"/>
    <w:rsid w:val="00DA77CC"/>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DA77CC"/>
    <w:rPr>
      <w:rFonts w:ascii="Times New Roman" w:eastAsia="Times New Roman" w:hAnsi="Times New Roman" w:cs="Times New Roman"/>
      <w:sz w:val="24"/>
      <w:szCs w:val="24"/>
      <w:lang w:eastAsia="ru-RU"/>
    </w:rPr>
  </w:style>
  <w:style w:type="paragraph" w:customStyle="1" w:styleId="af4">
    <w:name w:val="Содержимое таблицы"/>
    <w:basedOn w:val="a"/>
    <w:rsid w:val="00DA77CC"/>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21">
    <w:name w:val="Основной текст 21"/>
    <w:basedOn w:val="a"/>
    <w:rsid w:val="00DA77CC"/>
    <w:pPr>
      <w:widowControl w:val="0"/>
      <w:suppressAutoHyphens/>
      <w:spacing w:after="120" w:line="480" w:lineRule="auto"/>
    </w:pPr>
    <w:rPr>
      <w:rFonts w:ascii="Times New Roman" w:eastAsia="Arial Unicode MS" w:hAnsi="Times New Roman" w:cs="Times New Roman"/>
      <w:sz w:val="24"/>
      <w:szCs w:val="24"/>
      <w:lang w:eastAsia="ru-RU"/>
    </w:rPr>
  </w:style>
  <w:style w:type="character" w:styleId="af5">
    <w:name w:val="FollowedHyperlink"/>
    <w:basedOn w:val="a0"/>
    <w:uiPriority w:val="99"/>
    <w:semiHidden/>
    <w:unhideWhenUsed/>
    <w:rsid w:val="00DA7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DAB4-7C20-4E10-9FD5-EEBE94A8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2017-11-21T06:24:00Z</cp:lastPrinted>
  <dcterms:created xsi:type="dcterms:W3CDTF">2016-06-09T11:12:00Z</dcterms:created>
  <dcterms:modified xsi:type="dcterms:W3CDTF">2017-11-28T10:38:00Z</dcterms:modified>
</cp:coreProperties>
</file>